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4F" w:rsidRDefault="00DF114F" w:rsidP="00DF114F">
      <w:pPr>
        <w:jc w:val="right"/>
      </w:pPr>
      <w:r>
        <w:t>Приложение 2</w:t>
      </w:r>
      <w:r w:rsidR="00635F6D" w:rsidRPr="003151B0">
        <w:t xml:space="preserve"> </w:t>
      </w:r>
    </w:p>
    <w:p w:rsidR="00DF114F" w:rsidRDefault="00DF114F" w:rsidP="00DF114F">
      <w:pPr>
        <w:jc w:val="right"/>
      </w:pPr>
      <w:r>
        <w:t xml:space="preserve">к Положению </w:t>
      </w:r>
      <w:r w:rsidRPr="00A26182">
        <w:t xml:space="preserve">об использовании </w:t>
      </w:r>
    </w:p>
    <w:p w:rsidR="00DF114F" w:rsidRDefault="00DF114F" w:rsidP="00DF114F">
      <w:pPr>
        <w:jc w:val="right"/>
      </w:pPr>
      <w:r w:rsidRPr="00A26182">
        <w:t xml:space="preserve">сети Интернет в </w:t>
      </w:r>
      <w:r>
        <w:t>ОО</w:t>
      </w:r>
    </w:p>
    <w:p w:rsidR="00635F6D" w:rsidRPr="003151B0" w:rsidRDefault="00635F6D" w:rsidP="00DF114F">
      <w:pPr>
        <w:jc w:val="right"/>
        <w:rPr>
          <w:spacing w:val="-2"/>
        </w:rPr>
      </w:pPr>
    </w:p>
    <w:p w:rsidR="00635F6D" w:rsidRDefault="00635F6D" w:rsidP="00635F6D">
      <w:pPr>
        <w:rPr>
          <w:b/>
        </w:rPr>
      </w:pPr>
    </w:p>
    <w:p w:rsidR="00DF114F" w:rsidRDefault="00DF114F" w:rsidP="00DF114F">
      <w:pPr>
        <w:jc w:val="center"/>
        <w:rPr>
          <w:b/>
        </w:rPr>
      </w:pPr>
      <w:r w:rsidRPr="00DF114F">
        <w:rPr>
          <w:b/>
        </w:rPr>
        <w:t xml:space="preserve">Классификатор информации, запрещенной </w:t>
      </w:r>
    </w:p>
    <w:p w:rsidR="00635F6D" w:rsidRPr="00DF114F" w:rsidRDefault="00DF114F" w:rsidP="00DF114F">
      <w:pPr>
        <w:jc w:val="center"/>
        <w:rPr>
          <w:b/>
        </w:rPr>
      </w:pPr>
      <w:r w:rsidRPr="00DF114F">
        <w:rPr>
          <w:b/>
        </w:rPr>
        <w:t>законодательством Российской Федерации</w:t>
      </w:r>
    </w:p>
    <w:p w:rsidR="00DF114F" w:rsidRDefault="00DF114F" w:rsidP="00DF114F">
      <w:pPr>
        <w:jc w:val="both"/>
      </w:pPr>
    </w:p>
    <w:p w:rsidR="00635F6D" w:rsidRDefault="00635F6D" w:rsidP="00635F6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603"/>
        <w:gridCol w:w="6404"/>
      </w:tblGrid>
      <w:tr w:rsidR="00635F6D" w:rsidTr="00352232">
        <w:trPr>
          <w:cantSplit/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F6D" w:rsidRDefault="00635F6D" w:rsidP="00482F41">
            <w:r>
              <w:t>№</w:t>
            </w:r>
          </w:p>
          <w:p w:rsidR="00635F6D" w:rsidRDefault="00635F6D" w:rsidP="00482F41">
            <w:r>
              <w:t xml:space="preserve">п / </w:t>
            </w:r>
            <w:proofErr w:type="gramStart"/>
            <w:r>
              <w:t>п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F6D" w:rsidRDefault="00635F6D" w:rsidP="007D6686">
            <w:pPr>
              <w:jc w:val="center"/>
            </w:pPr>
            <w:r>
              <w:t>Наименование тематической категории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F6D" w:rsidRDefault="00635F6D" w:rsidP="007D6686">
            <w:pPr>
              <w:jc w:val="center"/>
            </w:pPr>
            <w:r>
              <w:t>Содержание</w:t>
            </w:r>
          </w:p>
        </w:tc>
      </w:tr>
      <w:tr w:rsidR="00635F6D" w:rsidTr="00352232">
        <w:trPr>
          <w:cantSplit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482F41">
            <w: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635F6D" w:rsidRDefault="00635F6D" w:rsidP="007D6686">
            <w:pPr>
              <w:jc w:val="both"/>
            </w:pPr>
            <w: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635F6D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DF114F" w:rsidP="00DF114F">
            <w:r>
              <w:t>Н</w:t>
            </w:r>
            <w:r w:rsidR="00635F6D">
              <w:t>аркотические средства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>
              <w:t>прекурсоров</w:t>
            </w:r>
            <w:proofErr w:type="spellEnd"/>
          </w:p>
        </w:tc>
      </w:tr>
      <w:tr w:rsidR="00635F6D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DF114F">
            <w:r>
              <w:t xml:space="preserve"> </w:t>
            </w:r>
            <w:r w:rsidR="00DF114F">
              <w:t>С</w:t>
            </w:r>
            <w:r>
              <w:t>крытое воздействие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proofErr w:type="gramStart"/>
            <w:r>
              <w:t>Информация</w:t>
            </w:r>
            <w:proofErr w:type="gramEnd"/>
            <w:r>
              <w:t xml:space="preserve"> 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635F6D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482F41">
            <w: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proofErr w:type="gramStart"/>
            <w:r>
      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      </w:r>
            <w:proofErr w:type="gramEnd"/>
            <w:r>
              <w:t xml:space="preserve"> этнической, социальной, расовой, национальной или религиозной группы;</w:t>
            </w:r>
          </w:p>
          <w:p w:rsidR="00635F6D" w:rsidRDefault="00635F6D" w:rsidP="007D6686">
            <w:pPr>
              <w:jc w:val="both"/>
            </w:pPr>
            <w: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635F6D" w:rsidRDefault="00635F6D" w:rsidP="007D6686">
            <w:pPr>
              <w:jc w:val="both"/>
            </w:pPr>
            <w:r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635F6D" w:rsidRDefault="00635F6D" w:rsidP="007D6686">
            <w:pPr>
              <w:jc w:val="both"/>
            </w:pPr>
            <w:r>
              <w:t>- подрыв безопасности Российской Федерации;</w:t>
            </w:r>
          </w:p>
          <w:p w:rsidR="00635F6D" w:rsidRDefault="00635F6D" w:rsidP="007D6686">
            <w:pPr>
              <w:jc w:val="both"/>
            </w:pPr>
            <w:r>
              <w:t>захват или присвоение властных полномочий;</w:t>
            </w:r>
          </w:p>
          <w:p w:rsidR="00635F6D" w:rsidRDefault="00635F6D" w:rsidP="007D6686">
            <w:pPr>
              <w:jc w:val="both"/>
            </w:pPr>
            <w:r>
              <w:t>создание незаконных вооруженных формирований;</w:t>
            </w:r>
          </w:p>
          <w:p w:rsidR="00635F6D" w:rsidRDefault="00635F6D" w:rsidP="007D6686">
            <w:pPr>
              <w:jc w:val="both"/>
            </w:pPr>
            <w:r>
              <w:t>- осуществление террористической деятельности либо публичное оправдание терроризма;</w:t>
            </w:r>
          </w:p>
          <w:p w:rsidR="00635F6D" w:rsidRDefault="00635F6D" w:rsidP="007D6686">
            <w:pPr>
              <w:jc w:val="both"/>
            </w:pPr>
            <w: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635F6D" w:rsidRDefault="00635F6D" w:rsidP="007D6686">
            <w:pPr>
              <w:jc w:val="both"/>
            </w:pPr>
            <w:r>
              <w:t>- унижение национального достоинства;</w:t>
            </w:r>
          </w:p>
          <w:p w:rsidR="00635F6D" w:rsidRDefault="00635F6D" w:rsidP="007D6686">
            <w:pPr>
              <w:jc w:val="both"/>
            </w:pPr>
            <w:r>
              <w:lastRenderedPageBreak/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635F6D" w:rsidRDefault="00635F6D" w:rsidP="007D6686">
            <w:pPr>
              <w:jc w:val="both"/>
            </w:pPr>
            <w: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635F6D" w:rsidRDefault="00635F6D" w:rsidP="007D6686">
            <w:pPr>
              <w:jc w:val="both"/>
            </w:pPr>
            <w: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635F6D" w:rsidRDefault="00635F6D" w:rsidP="007D6686">
            <w:pPr>
              <w:jc w:val="both"/>
            </w:pPr>
            <w: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635F6D" w:rsidRDefault="00635F6D" w:rsidP="007D6686">
            <w:pPr>
              <w:jc w:val="both"/>
            </w:pPr>
            <w: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635F6D" w:rsidRDefault="00635F6D" w:rsidP="007D6686">
            <w:pPr>
              <w:jc w:val="both"/>
            </w:pPr>
            <w: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635F6D" w:rsidRDefault="00635F6D" w:rsidP="007D6686">
            <w:pPr>
              <w:jc w:val="both"/>
            </w:pPr>
            <w: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635F6D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482F41">
            <w:r>
              <w:t>Вредоносные программы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635F6D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482F41">
            <w:r>
              <w:t>Преступления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r>
              <w:t xml:space="preserve">- 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635F6D" w:rsidRDefault="00635F6D" w:rsidP="007D6686">
            <w:pPr>
              <w:jc w:val="both"/>
            </w:pPr>
            <w:r>
              <w:t>- Оскорбление (унижение чести и достоинства другого лица, выраженное в неприлично форме);</w:t>
            </w:r>
          </w:p>
          <w:p w:rsidR="00635F6D" w:rsidRDefault="00635F6D" w:rsidP="007D6686">
            <w:pPr>
              <w:jc w:val="both"/>
            </w:pPr>
            <w: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635F6D" w:rsidRDefault="00635F6D" w:rsidP="007D6686">
            <w:pPr>
              <w:jc w:val="both"/>
            </w:pPr>
            <w:r>
              <w:t>- Склонение к потреблению наркотических средств и психотропных веществ;</w:t>
            </w:r>
          </w:p>
          <w:p w:rsidR="00635F6D" w:rsidRDefault="00635F6D" w:rsidP="007D6686">
            <w:pPr>
              <w:jc w:val="both"/>
            </w:pPr>
            <w:r>
              <w:t>- незаконное распространение или рекламирование порнографических материалов;</w:t>
            </w:r>
          </w:p>
          <w:p w:rsidR="00635F6D" w:rsidRDefault="00635F6D" w:rsidP="007D6686">
            <w:pPr>
              <w:jc w:val="both"/>
            </w:pPr>
            <w:r>
              <w:t xml:space="preserve">- публичные призывы к осуществлению экстремистской </w:t>
            </w:r>
            <w:r>
              <w:lastRenderedPageBreak/>
              <w:t>деятельности;</w:t>
            </w:r>
          </w:p>
          <w:p w:rsidR="00635F6D" w:rsidRDefault="00635F6D" w:rsidP="007D6686">
            <w:pPr>
              <w:jc w:val="both"/>
            </w:pPr>
            <w:r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:rsidR="00635F6D" w:rsidRDefault="00635F6D" w:rsidP="007D6686">
            <w:pPr>
              <w:jc w:val="both"/>
            </w:pPr>
            <w:r>
              <w:t xml:space="preserve">- публичные призывы к развязыванию агрессивной войны. </w:t>
            </w:r>
          </w:p>
        </w:tc>
      </w:tr>
      <w:tr w:rsidR="00635F6D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D" w:rsidRDefault="00635F6D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482F41">
            <w:r>
              <w:t>Ненадлежащая реклама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6D" w:rsidRDefault="00635F6D" w:rsidP="007D6686">
            <w:pPr>
              <w:jc w:val="both"/>
            </w:pPr>
            <w:r>
              <w:t>Информация, содержащая рекламу алкогольной продукции и табачных изделий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Алкоголь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Реклама алкоголя, пропаганда потребления алкоголя. Сайты компаний, производящих алкогольную продукцию.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Баннеры и рекламные программы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Баннерные сети, всплывающая реклама, рекламные программы.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Вождение и автомобили</w:t>
            </w:r>
          </w:p>
          <w:p w:rsidR="00DF114F" w:rsidRDefault="00DF114F" w:rsidP="006962BE">
            <w:r>
              <w:t>(ресурсы данной категории, несовместимые с задачами образования)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Несовместимая с задачами образования и воспитания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Компьютерные игры</w:t>
            </w:r>
          </w:p>
          <w:p w:rsidR="00DF114F" w:rsidRDefault="00DF114F" w:rsidP="006962BE">
            <w:r>
              <w:t>(ресурсы данной категории, несовместимые с задачами образования)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proofErr w:type="gramStart"/>
            <w:r>
              <w:t>Несовместимая</w:t>
            </w:r>
            <w:proofErr w:type="gramEnd"/>
            <w:r>
              <w:t xml:space="preserve"> с задачами образования и воспитания компьютерные онлайновые и </w:t>
            </w:r>
            <w:proofErr w:type="spellStart"/>
            <w:r>
              <w:t>оффлайновые</w:t>
            </w:r>
            <w:proofErr w:type="spellEnd"/>
            <w:r>
              <w:t xml:space="preserve"> игры, советы для игроков и ключи для прохождения игр, игровые форумы и чаты.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 xml:space="preserve">Личная и </w:t>
            </w:r>
            <w:proofErr w:type="spellStart"/>
            <w:r>
              <w:t>немодерируемая</w:t>
            </w:r>
            <w:proofErr w:type="spellEnd"/>
            <w:r>
              <w:t xml:space="preserve"> информация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proofErr w:type="spellStart"/>
            <w:proofErr w:type="gramStart"/>
            <w:r>
              <w:t>Немодерируемые</w:t>
            </w:r>
            <w:proofErr w:type="spellEnd"/>
            <w: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блоги.</w:t>
            </w:r>
            <w:proofErr w:type="gramEnd"/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Отправка SMS с использованием Интернет-ресурсов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 xml:space="preserve">Сайты, предлагающие услуги по отправке SMS-сообщений 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Нелегальная помощь школьникам и студентам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Банки готовых рефератов, эссе, дипломных работ и проч.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Неприличный и грубый юмор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 xml:space="preserve">Неэтичные анекдоты и шутки, в частности обыгрывающие особенности физиологии человека. 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Обеспечение анонимности пользователя, обход контентных фильтров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 xml:space="preserve">Сайты, предлагающие инструкции по обходу прокси и доступу к запрещенным страницам. </w:t>
            </w:r>
            <w:proofErr w:type="spellStart"/>
            <w:r>
              <w:t>Peer</w:t>
            </w:r>
            <w:proofErr w:type="spellEnd"/>
            <w:r>
              <w:t xml:space="preserve"> - </w:t>
            </w:r>
            <w:proofErr w:type="spellStart"/>
            <w:r>
              <w:t>to</w:t>
            </w:r>
            <w:proofErr w:type="spellEnd"/>
            <w:r>
              <w:t xml:space="preserve">- </w:t>
            </w:r>
            <w:proofErr w:type="spellStart"/>
            <w:r>
              <w:t>Peer</w:t>
            </w:r>
            <w:proofErr w:type="spellEnd"/>
            <w:r>
              <w:t xml:space="preserve"> программы, сервисы бесплатных </w:t>
            </w:r>
            <w:proofErr w:type="gramStart"/>
            <w:r>
              <w:t>прокси - серверов</w:t>
            </w:r>
            <w:proofErr w:type="gramEnd"/>
            <w:r>
              <w:t>, сервисы, дающие пользователю анонимность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Онлайн - казино и тотализаторы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Электронные казино, тотализаторы, игры на деньги, конкурсы и проч.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Платные сайты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Сайты, на которых вывешено объявление о платности посещения веб-страниц.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Религии и атеизм</w:t>
            </w:r>
          </w:p>
          <w:p w:rsidR="00DF114F" w:rsidRDefault="00DF114F" w:rsidP="006962BE">
            <w:r>
              <w:t>(ресурсы данной категории, несовместимые с задачами образования)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Сайты, содержащие несовместимую с задачами образования и воспитания информацию религиозной и антирелигиозной направленности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Табак, реклама табака, пропаганда потребления табака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Сайты, пропагандирующие потребление табака. Реклама табака и изделий из него.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Торговля и реклама</w:t>
            </w:r>
          </w:p>
          <w:p w:rsidR="00DF114F" w:rsidRDefault="00DF114F" w:rsidP="006962BE">
            <w:r>
              <w:lastRenderedPageBreak/>
              <w:t>(ресурсы данной категории, несовместимые с задачами образования)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proofErr w:type="gramStart"/>
            <w:r>
              <w:lastRenderedPageBreak/>
              <w:t xml:space="preserve">Содержащие несовместимую с задачами образования и </w:t>
            </w:r>
            <w:r>
              <w:lastRenderedPageBreak/>
              <w:t>воспитания информацию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</w:t>
            </w:r>
            <w:proofErr w:type="gramEnd"/>
            <w:r>
              <w:t xml:space="preserve"> услуг мобильной связи (например, картинки и мелодии для сотовых телефонов), заработок в Интернете.</w:t>
            </w:r>
          </w:p>
        </w:tc>
      </w:tr>
      <w:tr w:rsidR="00DF114F" w:rsidTr="0035223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35223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6962BE">
            <w:r>
              <w:t>Убийства, насилие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F" w:rsidRDefault="00DF114F" w:rsidP="007D6686">
            <w:pPr>
              <w:jc w:val="both"/>
            </w:pPr>
            <w:r>
              <w:t>Сайты, содержащие описания или изображения убийств, мертвых тел, насилия и т. п.</w:t>
            </w:r>
          </w:p>
        </w:tc>
      </w:tr>
    </w:tbl>
    <w:p w:rsidR="00635F6D" w:rsidRDefault="00635F6D" w:rsidP="00635F6D"/>
    <w:p w:rsidR="00635F6D" w:rsidRDefault="00635F6D" w:rsidP="00635F6D">
      <w:bookmarkStart w:id="0" w:name="_GoBack"/>
      <w:bookmarkEnd w:id="0"/>
    </w:p>
    <w:sectPr w:rsidR="00635F6D" w:rsidSect="003151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B6163"/>
    <w:multiLevelType w:val="hybridMultilevel"/>
    <w:tmpl w:val="D43450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6D"/>
    <w:rsid w:val="0020315F"/>
    <w:rsid w:val="00352232"/>
    <w:rsid w:val="00531F1C"/>
    <w:rsid w:val="00635F6D"/>
    <w:rsid w:val="007D6686"/>
    <w:rsid w:val="00C54F4F"/>
    <w:rsid w:val="00D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tatiana.chernetskaya</cp:lastModifiedBy>
  <cp:revision>3</cp:revision>
  <dcterms:created xsi:type="dcterms:W3CDTF">2015-09-11T05:38:00Z</dcterms:created>
  <dcterms:modified xsi:type="dcterms:W3CDTF">2015-09-11T11:42:00Z</dcterms:modified>
</cp:coreProperties>
</file>